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5137" w:type="dxa"/>
        <w:tblLook w:val="04A0" w:firstRow="1" w:lastRow="0" w:firstColumn="1" w:lastColumn="0" w:noHBand="0" w:noVBand="1"/>
      </w:tblPr>
      <w:tblGrid>
        <w:gridCol w:w="3628"/>
        <w:gridCol w:w="11509"/>
      </w:tblGrid>
      <w:tr w:rsidR="00FA76E8" w:rsidRPr="0068059F" w14:paraId="195DD969" w14:textId="77777777" w:rsidTr="00FA76E8">
        <w:trPr>
          <w:trHeight w:val="680"/>
        </w:trPr>
        <w:tc>
          <w:tcPr>
            <w:tcW w:w="3628" w:type="dxa"/>
            <w:shd w:val="clear" w:color="auto" w:fill="CC66FF"/>
            <w:vAlign w:val="center"/>
          </w:tcPr>
          <w:p w14:paraId="486C1540" w14:textId="77777777" w:rsidR="00746E07" w:rsidRPr="0068059F" w:rsidRDefault="00746E07" w:rsidP="00371E68">
            <w:pPr>
              <w:jc w:val="center"/>
              <w:rPr>
                <w:rFonts w:ascii="Ink Free" w:hAnsi="Ink Free"/>
                <w:b/>
                <w:bCs/>
                <w:sz w:val="48"/>
                <w:szCs w:val="48"/>
                <w:lang w:val="en-US"/>
              </w:rPr>
            </w:pPr>
            <w:r w:rsidRPr="0068059F">
              <w:rPr>
                <w:rFonts w:ascii="Ink Free" w:hAnsi="Ink Free"/>
                <w:b/>
                <w:bCs/>
                <w:sz w:val="48"/>
                <w:szCs w:val="48"/>
                <w:lang w:val="en-US"/>
              </w:rPr>
              <w:t>Fill in the Blanks</w:t>
            </w:r>
          </w:p>
        </w:tc>
        <w:tc>
          <w:tcPr>
            <w:tcW w:w="11509" w:type="dxa"/>
            <w:vAlign w:val="center"/>
          </w:tcPr>
          <w:p w14:paraId="75780B7E" w14:textId="07CDF5E7" w:rsidR="00746E07" w:rsidRPr="0068059F" w:rsidRDefault="00FA76E8" w:rsidP="00371E68">
            <w:pPr>
              <w:jc w:val="center"/>
              <w:rPr>
                <w:rFonts w:ascii="Ink Free" w:hAnsi="Ink Free"/>
                <w:b/>
                <w:bCs/>
                <w:sz w:val="48"/>
                <w:szCs w:val="48"/>
                <w:lang w:val="en-US"/>
              </w:rPr>
            </w:pPr>
            <w:r>
              <w:rPr>
                <w:rFonts w:ascii="Ink Free" w:hAnsi="Ink Free"/>
                <w:b/>
                <w:bCs/>
                <w:sz w:val="48"/>
                <w:szCs w:val="48"/>
                <w:lang w:val="en-US"/>
              </w:rPr>
              <w:t xml:space="preserve">More </w:t>
            </w:r>
            <w:r w:rsidR="005C0CD4">
              <w:rPr>
                <w:rFonts w:ascii="Ink Free" w:hAnsi="Ink Free"/>
                <w:b/>
                <w:bCs/>
                <w:sz w:val="48"/>
                <w:szCs w:val="48"/>
                <w:lang w:val="en-US"/>
              </w:rPr>
              <w:t xml:space="preserve">Rearranging Formulae </w:t>
            </w:r>
          </w:p>
        </w:tc>
      </w:tr>
    </w:tbl>
    <w:p w14:paraId="469DF694" w14:textId="022CE81A" w:rsidR="005C0CD4" w:rsidRPr="005C0CD4" w:rsidRDefault="005C0CD4" w:rsidP="004F4FA2">
      <w:pPr>
        <w:spacing w:before="80" w:after="80"/>
        <w:jc w:val="center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 xml:space="preserve">Rearrange each formula to make </w:t>
      </w:r>
      <m:oMath>
        <m:r>
          <w:rPr>
            <w:rFonts w:ascii="Cambria Math" w:hAnsi="Cambria Math"/>
            <w:sz w:val="28"/>
            <w:szCs w:val="28"/>
            <w:lang w:val="en-US"/>
          </w:rPr>
          <m:t>x</m:t>
        </m:r>
      </m:oMath>
      <w:r>
        <w:rPr>
          <w:rFonts w:ascii="Verdana" w:hAnsi="Verdana"/>
          <w:lang w:val="en-US"/>
        </w:rPr>
        <w:t xml:space="preserve"> the subject.</w:t>
      </w:r>
    </w:p>
    <w:tbl>
      <w:tblPr>
        <w:tblStyle w:val="TableGrid"/>
        <w:tblW w:w="15137" w:type="dxa"/>
        <w:tblInd w:w="-5" w:type="dxa"/>
        <w:tblLook w:val="04A0" w:firstRow="1" w:lastRow="0" w:firstColumn="1" w:lastColumn="0" w:noHBand="0" w:noVBand="1"/>
      </w:tblPr>
      <w:tblGrid>
        <w:gridCol w:w="2098"/>
        <w:gridCol w:w="2891"/>
        <w:gridCol w:w="2608"/>
        <w:gridCol w:w="2608"/>
        <w:gridCol w:w="2778"/>
        <w:gridCol w:w="2154"/>
      </w:tblGrid>
      <w:tr w:rsidR="00FA76E8" w14:paraId="2F16877E" w14:textId="5B2C25B2" w:rsidTr="00107E6F">
        <w:trPr>
          <w:trHeight w:val="850"/>
        </w:trPr>
        <w:tc>
          <w:tcPr>
            <w:tcW w:w="2098" w:type="dxa"/>
            <w:tcBorders>
              <w:bottom w:val="single" w:sz="4" w:space="0" w:color="auto"/>
            </w:tcBorders>
            <w:shd w:val="clear" w:color="auto" w:fill="ECD9FF"/>
            <w:vAlign w:val="center"/>
          </w:tcPr>
          <w:p w14:paraId="4DA4DF89" w14:textId="211E091D" w:rsidR="00FA76E8" w:rsidRPr="004F4FA2" w:rsidRDefault="00FA76E8" w:rsidP="009221E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4F4FA2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Question</w:t>
            </w:r>
          </w:p>
        </w:tc>
        <w:tc>
          <w:tcPr>
            <w:tcW w:w="2891" w:type="dxa"/>
            <w:tcBorders>
              <w:bottom w:val="single" w:sz="4" w:space="0" w:color="auto"/>
            </w:tcBorders>
            <w:shd w:val="clear" w:color="auto" w:fill="ECD9FF"/>
            <w:vAlign w:val="center"/>
          </w:tcPr>
          <w:p w14:paraId="546CDD42" w14:textId="690BEBBC" w:rsidR="00FA76E8" w:rsidRPr="004F4FA2" w:rsidRDefault="00FA76E8" w:rsidP="00FA76E8">
            <w:pPr>
              <w:jc w:val="center"/>
              <w:rPr>
                <w:rFonts w:ascii="Verdana" w:eastAsiaTheme="minorEastAsi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eastAsiaTheme="minorEastAsia" w:hAnsi="Verdana"/>
                <w:b/>
                <w:bCs/>
                <w:sz w:val="28"/>
                <w:szCs w:val="28"/>
                <w:lang w:val="en-US"/>
              </w:rPr>
              <w:t>Multiply by Denominator</w:t>
            </w:r>
          </w:p>
        </w:tc>
        <w:tc>
          <w:tcPr>
            <w:tcW w:w="2608" w:type="dxa"/>
            <w:tcBorders>
              <w:bottom w:val="single" w:sz="4" w:space="0" w:color="auto"/>
            </w:tcBorders>
            <w:shd w:val="clear" w:color="auto" w:fill="ECD9FF"/>
            <w:vAlign w:val="center"/>
          </w:tcPr>
          <w:p w14:paraId="151EFDEE" w14:textId="5518C29F" w:rsidR="00FA76E8" w:rsidRPr="004F4FA2" w:rsidRDefault="00FA76E8" w:rsidP="00FA76E8">
            <w:pPr>
              <w:jc w:val="center"/>
              <w:rPr>
                <w:rFonts w:ascii="Verdana" w:eastAsiaTheme="minorEastAsi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eastAsiaTheme="minorEastAsia" w:hAnsi="Verdana"/>
                <w:b/>
                <w:bCs/>
                <w:sz w:val="28"/>
                <w:szCs w:val="28"/>
                <w:lang w:val="en-US"/>
              </w:rPr>
              <w:t>Multiply out bracket</w:t>
            </w:r>
          </w:p>
        </w:tc>
        <w:tc>
          <w:tcPr>
            <w:tcW w:w="2608" w:type="dxa"/>
            <w:tcBorders>
              <w:bottom w:val="single" w:sz="4" w:space="0" w:color="auto"/>
            </w:tcBorders>
            <w:shd w:val="clear" w:color="auto" w:fill="ECD9FF"/>
            <w:vAlign w:val="center"/>
          </w:tcPr>
          <w:p w14:paraId="24652A1C" w14:textId="33F33AAE" w:rsidR="00FA76E8" w:rsidRPr="004F4FA2" w:rsidRDefault="00FA76E8" w:rsidP="009221E8">
            <w:pPr>
              <w:jc w:val="center"/>
              <w:rPr>
                <w:rFonts w:ascii="Verdana" w:eastAsiaTheme="minorEastAsia" w:hAnsi="Verdana"/>
                <w:b/>
                <w:bCs/>
                <w:sz w:val="28"/>
                <w:szCs w:val="28"/>
                <w:lang w:val="en-US"/>
              </w:rPr>
            </w:pPr>
            <w:r w:rsidRPr="004F4FA2">
              <w:rPr>
                <w:rFonts w:ascii="Verdana" w:eastAsiaTheme="minorEastAsia" w:hAnsi="Verdana"/>
                <w:b/>
                <w:bCs/>
                <w:sz w:val="28"/>
                <w:szCs w:val="28"/>
                <w:lang w:val="en-US"/>
              </w:rPr>
              <w:t xml:space="preserve">Collect all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x</m:t>
              </m:r>
            </m:oMath>
            <w:r w:rsidRPr="004F4FA2">
              <w:rPr>
                <w:rFonts w:ascii="Verdana" w:eastAsiaTheme="minorEastAsia" w:hAnsi="Verdana"/>
                <w:b/>
                <w:bCs/>
                <w:sz w:val="28"/>
                <w:szCs w:val="28"/>
                <w:lang w:val="en-US"/>
              </w:rPr>
              <w:t xml:space="preserve"> terms </w:t>
            </w:r>
          </w:p>
        </w:tc>
        <w:tc>
          <w:tcPr>
            <w:tcW w:w="2778" w:type="dxa"/>
            <w:tcBorders>
              <w:bottom w:val="single" w:sz="4" w:space="0" w:color="auto"/>
            </w:tcBorders>
            <w:shd w:val="clear" w:color="auto" w:fill="ECD9FF"/>
            <w:vAlign w:val="center"/>
          </w:tcPr>
          <w:p w14:paraId="4085A8C9" w14:textId="53C34DF0" w:rsidR="00FA76E8" w:rsidRPr="004F4FA2" w:rsidRDefault="00FA76E8" w:rsidP="009221E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4F4FA2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 xml:space="preserve">Take out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x</m:t>
              </m:r>
            </m:oMath>
            <w:r w:rsidRPr="004F4FA2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 xml:space="preserve"> as a common factor</w:t>
            </w:r>
          </w:p>
        </w:tc>
        <w:tc>
          <w:tcPr>
            <w:tcW w:w="2154" w:type="dxa"/>
            <w:shd w:val="clear" w:color="auto" w:fill="ECD9FF"/>
            <w:vAlign w:val="center"/>
          </w:tcPr>
          <w:p w14:paraId="62A90DD2" w14:textId="7C51C27B" w:rsidR="00FA76E8" w:rsidRPr="004F4FA2" w:rsidRDefault="00FA76E8" w:rsidP="009221E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4F4FA2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Divide by bracket</w:t>
            </w:r>
          </w:p>
        </w:tc>
      </w:tr>
      <w:tr w:rsidR="00FA76E8" w14:paraId="0F638A47" w14:textId="1E4002B4" w:rsidTr="00107E6F">
        <w:trPr>
          <w:trHeight w:val="1134"/>
        </w:trPr>
        <w:tc>
          <w:tcPr>
            <w:tcW w:w="2098" w:type="dxa"/>
            <w:tcBorders>
              <w:right w:val="single" w:sz="4" w:space="0" w:color="auto"/>
            </w:tcBorders>
            <w:vAlign w:val="center"/>
          </w:tcPr>
          <w:p w14:paraId="0B7B4583" w14:textId="25AD84DE" w:rsidR="00FA76E8" w:rsidRPr="005C0CD4" w:rsidRDefault="00214222" w:rsidP="009221E8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y=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ax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x-b</m:t>
                    </m:r>
                  </m:den>
                </m:f>
              </m:oMath>
            </m:oMathPara>
          </w:p>
        </w:tc>
        <w:tc>
          <w:tcPr>
            <w:tcW w:w="2891" w:type="dxa"/>
            <w:vAlign w:val="center"/>
          </w:tcPr>
          <w:p w14:paraId="61C58791" w14:textId="7A0156FF" w:rsidR="00FA76E8" w:rsidRDefault="00214222" w:rsidP="00FA76E8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y(x-b)=ax</m:t>
                </m:r>
              </m:oMath>
            </m:oMathPara>
          </w:p>
        </w:tc>
        <w:tc>
          <w:tcPr>
            <w:tcW w:w="2608" w:type="dxa"/>
            <w:vAlign w:val="center"/>
          </w:tcPr>
          <w:p w14:paraId="630A32B8" w14:textId="46EC6DE3" w:rsidR="00FA76E8" w:rsidRPr="005C0CD4" w:rsidRDefault="00214222" w:rsidP="00FA76E8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xy-by=ax</m:t>
                </m:r>
              </m:oMath>
            </m:oMathPara>
          </w:p>
        </w:tc>
        <w:tc>
          <w:tcPr>
            <w:tcW w:w="2608" w:type="dxa"/>
            <w:tcBorders>
              <w:right w:val="single" w:sz="4" w:space="0" w:color="auto"/>
            </w:tcBorders>
            <w:vAlign w:val="center"/>
          </w:tcPr>
          <w:p w14:paraId="105167F5" w14:textId="398F3EC5" w:rsidR="00FA76E8" w:rsidRPr="005C0CD4" w:rsidRDefault="00214222" w:rsidP="009221E8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xy-ax=by</m:t>
                </m:r>
              </m:oMath>
            </m:oMathPara>
          </w:p>
        </w:tc>
        <w:tc>
          <w:tcPr>
            <w:tcW w:w="2778" w:type="dxa"/>
            <w:tcBorders>
              <w:left w:val="single" w:sz="4" w:space="0" w:color="auto"/>
            </w:tcBorders>
            <w:vAlign w:val="center"/>
          </w:tcPr>
          <w:p w14:paraId="0E58B874" w14:textId="22AB1727" w:rsidR="00FA76E8" w:rsidRPr="005C0CD4" w:rsidRDefault="00FA76E8" w:rsidP="009221E8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x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y-a</m:t>
                    </m:r>
                  </m:e>
                </m:d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=by</m:t>
                </m:r>
              </m:oMath>
            </m:oMathPara>
          </w:p>
        </w:tc>
        <w:tc>
          <w:tcPr>
            <w:tcW w:w="2154" w:type="dxa"/>
            <w:vAlign w:val="center"/>
          </w:tcPr>
          <w:p w14:paraId="7CA8FF25" w14:textId="7D35E742" w:rsidR="00FA76E8" w:rsidRPr="005C0CD4" w:rsidRDefault="00FA76E8" w:rsidP="009221E8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x=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by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y-a</m:t>
                    </m:r>
                  </m:den>
                </m:f>
              </m:oMath>
            </m:oMathPara>
          </w:p>
        </w:tc>
      </w:tr>
      <w:tr w:rsidR="00FA76E8" w14:paraId="083B0899" w14:textId="5B99074B" w:rsidTr="00107E6F">
        <w:trPr>
          <w:trHeight w:val="1134"/>
        </w:trPr>
        <w:tc>
          <w:tcPr>
            <w:tcW w:w="2098" w:type="dxa"/>
            <w:tcBorders>
              <w:right w:val="single" w:sz="4" w:space="0" w:color="auto"/>
            </w:tcBorders>
            <w:vAlign w:val="center"/>
          </w:tcPr>
          <w:p w14:paraId="3ED95B31" w14:textId="733F94F1" w:rsidR="00FA76E8" w:rsidRPr="005C0CD4" w:rsidRDefault="00214222" w:rsidP="00CA64F4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y=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a-x</m:t>
                    </m:r>
                  </m:den>
                </m:f>
              </m:oMath>
            </m:oMathPara>
          </w:p>
        </w:tc>
        <w:tc>
          <w:tcPr>
            <w:tcW w:w="2891" w:type="dxa"/>
            <w:vAlign w:val="center"/>
          </w:tcPr>
          <w:p w14:paraId="6ADD5773" w14:textId="479F32B2" w:rsidR="00FA76E8" w:rsidRDefault="00214222" w:rsidP="00FA76E8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y</m:t>
                </m:r>
                <m:d>
                  <m:dPr>
                    <m:ctrlPr>
                      <w:rPr>
                        <w:rFonts w:ascii="Cambria Math" w:eastAsia="Calibri" w:hAnsi="Cambria Math" w:cs="Arial"/>
                        <w:i/>
                        <w:sz w:val="32"/>
                        <w:szCs w:val="32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="Calibri" w:hAnsi="Cambria Math" w:cs="Arial"/>
                        <w:sz w:val="32"/>
                        <w:szCs w:val="32"/>
                        <w:lang w:val="en-US"/>
                      </w:rPr>
                      <m:t>a-x</m:t>
                    </m:r>
                  </m:e>
                </m:d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=x</m:t>
                </m:r>
              </m:oMath>
            </m:oMathPara>
          </w:p>
        </w:tc>
        <w:tc>
          <w:tcPr>
            <w:tcW w:w="2608" w:type="dxa"/>
            <w:vAlign w:val="center"/>
          </w:tcPr>
          <w:p w14:paraId="13F424C7" w14:textId="7F3DCDA1" w:rsidR="00FA76E8" w:rsidRPr="00214222" w:rsidRDefault="00FA76E8" w:rsidP="00FA76E8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2608" w:type="dxa"/>
            <w:tcBorders>
              <w:right w:val="single" w:sz="4" w:space="0" w:color="auto"/>
            </w:tcBorders>
            <w:vAlign w:val="center"/>
          </w:tcPr>
          <w:p w14:paraId="137324FB" w14:textId="0A47CADA" w:rsidR="00FA76E8" w:rsidRPr="00214222" w:rsidRDefault="00FA76E8" w:rsidP="00CA64F4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2778" w:type="dxa"/>
            <w:tcBorders>
              <w:left w:val="single" w:sz="4" w:space="0" w:color="auto"/>
            </w:tcBorders>
            <w:vAlign w:val="center"/>
          </w:tcPr>
          <w:p w14:paraId="78BC9105" w14:textId="0A6CC82B" w:rsidR="00FA76E8" w:rsidRPr="00214222" w:rsidRDefault="00FA76E8" w:rsidP="00CA64F4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2154" w:type="dxa"/>
            <w:vAlign w:val="center"/>
          </w:tcPr>
          <w:p w14:paraId="751454BD" w14:textId="2171162F" w:rsidR="00FA76E8" w:rsidRPr="00214222" w:rsidRDefault="00FA76E8" w:rsidP="00CA64F4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</w:tr>
      <w:tr w:rsidR="00FA76E8" w14:paraId="1DC85425" w14:textId="272F7946" w:rsidTr="00107E6F">
        <w:trPr>
          <w:trHeight w:val="1134"/>
        </w:trPr>
        <w:tc>
          <w:tcPr>
            <w:tcW w:w="2098" w:type="dxa"/>
            <w:tcBorders>
              <w:right w:val="single" w:sz="4" w:space="0" w:color="auto"/>
            </w:tcBorders>
            <w:vAlign w:val="center"/>
          </w:tcPr>
          <w:p w14:paraId="7C5C32F3" w14:textId="2DA682E2" w:rsidR="00FA76E8" w:rsidRPr="005C0CD4" w:rsidRDefault="00214222" w:rsidP="00CA64F4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y=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2x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x+b</m:t>
                    </m:r>
                  </m:den>
                </m:f>
              </m:oMath>
            </m:oMathPara>
          </w:p>
        </w:tc>
        <w:tc>
          <w:tcPr>
            <w:tcW w:w="2891" w:type="dxa"/>
            <w:vAlign w:val="center"/>
          </w:tcPr>
          <w:p w14:paraId="2A33C11B" w14:textId="160FD758" w:rsidR="00FA76E8" w:rsidRPr="004F4FA2" w:rsidRDefault="00FA76E8" w:rsidP="00FA76E8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2608" w:type="dxa"/>
            <w:vAlign w:val="center"/>
          </w:tcPr>
          <w:p w14:paraId="129E3E34" w14:textId="4EBBCF63" w:rsidR="00FA76E8" w:rsidRPr="004F4FA2" w:rsidRDefault="00FA76E8" w:rsidP="00FA76E8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2608" w:type="dxa"/>
            <w:tcBorders>
              <w:right w:val="single" w:sz="4" w:space="0" w:color="auto"/>
            </w:tcBorders>
            <w:vAlign w:val="center"/>
          </w:tcPr>
          <w:p w14:paraId="1742B954" w14:textId="294171E9" w:rsidR="00FA76E8" w:rsidRPr="004F4FA2" w:rsidRDefault="00FA76E8" w:rsidP="00CA64F4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2778" w:type="dxa"/>
            <w:tcBorders>
              <w:left w:val="single" w:sz="4" w:space="0" w:color="auto"/>
            </w:tcBorders>
            <w:vAlign w:val="center"/>
          </w:tcPr>
          <w:p w14:paraId="5BC585D6" w14:textId="76795F14" w:rsidR="00FA76E8" w:rsidRPr="004F4FA2" w:rsidRDefault="00FA76E8" w:rsidP="00CA64F4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2154" w:type="dxa"/>
            <w:vAlign w:val="center"/>
          </w:tcPr>
          <w:p w14:paraId="43AC3BAF" w14:textId="0106A1C9" w:rsidR="00FA76E8" w:rsidRPr="004F4FA2" w:rsidRDefault="00FA76E8" w:rsidP="00CA64F4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</w:tr>
      <w:tr w:rsidR="00FA76E8" w14:paraId="66511E13" w14:textId="7F9E35AD" w:rsidTr="00107E6F">
        <w:trPr>
          <w:trHeight w:val="1134"/>
        </w:trPr>
        <w:tc>
          <w:tcPr>
            <w:tcW w:w="2098" w:type="dxa"/>
            <w:tcBorders>
              <w:right w:val="single" w:sz="4" w:space="0" w:color="auto"/>
            </w:tcBorders>
            <w:vAlign w:val="center"/>
          </w:tcPr>
          <w:p w14:paraId="2F69695B" w14:textId="2166D973" w:rsidR="00FA76E8" w:rsidRPr="005C0CD4" w:rsidRDefault="00165B86" w:rsidP="00CA64F4">
            <w:pPr>
              <w:jc w:val="center"/>
              <w:rPr>
                <w:rFonts w:ascii="Calibri" w:eastAsia="Calibri" w:hAnsi="Calibri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2y=</m:t>
                </m:r>
                <m:f>
                  <m:fPr>
                    <m:ctrlPr>
                      <w:rPr>
                        <w:rFonts w:ascii="Cambria Math" w:eastAsia="Calibri" w:hAnsi="Cambria Math" w:cs="Arial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Arial"/>
                        <w:sz w:val="32"/>
                        <w:szCs w:val="32"/>
                        <w:lang w:val="en-US"/>
                      </w:rPr>
                      <m:t>x</m:t>
                    </m:r>
                  </m:num>
                  <m:den>
                    <m:r>
                      <w:rPr>
                        <w:rFonts w:ascii="Cambria Math" w:eastAsia="Calibri" w:hAnsi="Cambria Math" w:cs="Arial"/>
                        <w:sz w:val="32"/>
                        <w:szCs w:val="32"/>
                        <w:lang w:val="en-US"/>
                      </w:rPr>
                      <m:t>x-1</m:t>
                    </m:r>
                  </m:den>
                </m:f>
              </m:oMath>
            </m:oMathPara>
          </w:p>
        </w:tc>
        <w:tc>
          <w:tcPr>
            <w:tcW w:w="2891" w:type="dxa"/>
            <w:vAlign w:val="center"/>
          </w:tcPr>
          <w:p w14:paraId="48FC10C3" w14:textId="78C4FE4B" w:rsidR="00FA76E8" w:rsidRPr="00165B86" w:rsidRDefault="00FA76E8" w:rsidP="00FA76E8">
            <w:pPr>
              <w:jc w:val="center"/>
              <w:rPr>
                <w:rFonts w:ascii="Verdana" w:eastAsia="Calibri" w:hAnsi="Verdana" w:cs="Arial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2608" w:type="dxa"/>
            <w:vAlign w:val="center"/>
          </w:tcPr>
          <w:p w14:paraId="2ECFACA2" w14:textId="25863908" w:rsidR="00FA76E8" w:rsidRPr="00165B86" w:rsidRDefault="00FA76E8" w:rsidP="00FA76E8">
            <w:pPr>
              <w:jc w:val="center"/>
              <w:rPr>
                <w:rFonts w:ascii="Verdana" w:eastAsia="Calibri" w:hAnsi="Verdana" w:cs="Arial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2608" w:type="dxa"/>
            <w:tcBorders>
              <w:right w:val="single" w:sz="4" w:space="0" w:color="auto"/>
            </w:tcBorders>
            <w:vAlign w:val="center"/>
          </w:tcPr>
          <w:p w14:paraId="425B9A7F" w14:textId="222CA36C" w:rsidR="00FA76E8" w:rsidRPr="00165B86" w:rsidRDefault="00FA76E8" w:rsidP="00CA64F4">
            <w:pPr>
              <w:jc w:val="center"/>
              <w:rPr>
                <w:rFonts w:ascii="Verdana" w:eastAsia="Calibri" w:hAnsi="Verdana" w:cs="Arial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2778" w:type="dxa"/>
            <w:tcBorders>
              <w:left w:val="single" w:sz="4" w:space="0" w:color="auto"/>
            </w:tcBorders>
            <w:vAlign w:val="center"/>
          </w:tcPr>
          <w:p w14:paraId="1BBD46C1" w14:textId="4CDBAA9A" w:rsidR="00FA76E8" w:rsidRPr="00165B86" w:rsidRDefault="00FA76E8" w:rsidP="00CA64F4">
            <w:pPr>
              <w:jc w:val="center"/>
              <w:rPr>
                <w:rFonts w:ascii="Verdana" w:eastAsia="Calibri" w:hAnsi="Verdana" w:cs="Arial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2154" w:type="dxa"/>
            <w:vAlign w:val="center"/>
          </w:tcPr>
          <w:p w14:paraId="47501562" w14:textId="385C6D58" w:rsidR="00FA76E8" w:rsidRPr="00165B86" w:rsidRDefault="00FA76E8" w:rsidP="00CA64F4">
            <w:pPr>
              <w:jc w:val="center"/>
              <w:rPr>
                <w:rFonts w:ascii="Verdana" w:eastAsia="Calibri" w:hAnsi="Verdana" w:cs="Arial"/>
                <w:color w:val="FF0000"/>
                <w:sz w:val="32"/>
                <w:szCs w:val="32"/>
                <w:lang w:val="en-US"/>
              </w:rPr>
            </w:pPr>
          </w:p>
        </w:tc>
      </w:tr>
      <w:tr w:rsidR="00FA76E8" w14:paraId="35D96CED" w14:textId="4B129689" w:rsidTr="00107E6F">
        <w:trPr>
          <w:trHeight w:val="1134"/>
        </w:trPr>
        <w:tc>
          <w:tcPr>
            <w:tcW w:w="2098" w:type="dxa"/>
            <w:tcBorders>
              <w:right w:val="single" w:sz="4" w:space="0" w:color="auto"/>
            </w:tcBorders>
            <w:vAlign w:val="center"/>
          </w:tcPr>
          <w:p w14:paraId="7DBFE413" w14:textId="6002E8D4" w:rsidR="00FA76E8" w:rsidRPr="005C0CD4" w:rsidRDefault="00165B86" w:rsidP="00CA64F4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y=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x+a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x+1</m:t>
                    </m:r>
                  </m:den>
                </m:f>
              </m:oMath>
            </m:oMathPara>
          </w:p>
        </w:tc>
        <w:tc>
          <w:tcPr>
            <w:tcW w:w="2891" w:type="dxa"/>
            <w:vAlign w:val="center"/>
          </w:tcPr>
          <w:p w14:paraId="0D9D6158" w14:textId="31FEBFF1" w:rsidR="00FA76E8" w:rsidRPr="00165B86" w:rsidRDefault="00165B86" w:rsidP="00FA76E8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y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x+1</m:t>
                    </m:r>
                  </m:e>
                </m:d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=x+a</m:t>
                </m:r>
              </m:oMath>
            </m:oMathPara>
          </w:p>
        </w:tc>
        <w:tc>
          <w:tcPr>
            <w:tcW w:w="2608" w:type="dxa"/>
            <w:vAlign w:val="center"/>
          </w:tcPr>
          <w:p w14:paraId="61290713" w14:textId="639FE373" w:rsidR="00FA76E8" w:rsidRPr="00165B86" w:rsidRDefault="00165B86" w:rsidP="00FA76E8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xy+y=x+a</m:t>
                </m:r>
              </m:oMath>
            </m:oMathPara>
          </w:p>
        </w:tc>
        <w:tc>
          <w:tcPr>
            <w:tcW w:w="2608" w:type="dxa"/>
            <w:tcBorders>
              <w:right w:val="single" w:sz="4" w:space="0" w:color="auto"/>
            </w:tcBorders>
            <w:vAlign w:val="center"/>
          </w:tcPr>
          <w:p w14:paraId="50C27B64" w14:textId="5746AFB0" w:rsidR="00FA76E8" w:rsidRPr="00165B86" w:rsidRDefault="00165B86" w:rsidP="00CA64F4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xy-x=a-y</m:t>
                </m:r>
              </m:oMath>
            </m:oMathPara>
          </w:p>
        </w:tc>
        <w:tc>
          <w:tcPr>
            <w:tcW w:w="277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FA53400" w14:textId="18DD0112" w:rsidR="00FA76E8" w:rsidRPr="00165B86" w:rsidRDefault="00FA76E8" w:rsidP="00CA64F4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2154" w:type="dxa"/>
            <w:vAlign w:val="center"/>
          </w:tcPr>
          <w:p w14:paraId="3FC8CB8D" w14:textId="2946B6BC" w:rsidR="00FA76E8" w:rsidRPr="00165B86" w:rsidRDefault="00FA76E8" w:rsidP="00CA64F4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</w:tr>
      <w:tr w:rsidR="00FA76E8" w14:paraId="57D3FA88" w14:textId="7F22B3CA" w:rsidTr="00107E6F">
        <w:trPr>
          <w:trHeight w:val="1134"/>
        </w:trPr>
        <w:tc>
          <w:tcPr>
            <w:tcW w:w="2098" w:type="dxa"/>
            <w:tcBorders>
              <w:right w:val="single" w:sz="4" w:space="0" w:color="auto"/>
            </w:tcBorders>
            <w:vAlign w:val="center"/>
          </w:tcPr>
          <w:p w14:paraId="2FBBF2B4" w14:textId="58256B9E" w:rsidR="00FA76E8" w:rsidRPr="005C0CD4" w:rsidRDefault="00165B86" w:rsidP="00CA64F4">
            <w:pPr>
              <w:jc w:val="center"/>
              <w:rPr>
                <w:rFonts w:ascii="Calibri" w:eastAsia="Calibri" w:hAnsi="Calibri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y=</m:t>
                </m:r>
                <m:f>
                  <m:fPr>
                    <m:ctrlPr>
                      <w:rPr>
                        <w:rFonts w:ascii="Cambria Math" w:eastAsia="Calibri" w:hAnsi="Cambria Math" w:cs="Arial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Arial"/>
                        <w:sz w:val="32"/>
                        <w:szCs w:val="32"/>
                        <w:lang w:val="en-US"/>
                      </w:rPr>
                      <m:t>x+2</m:t>
                    </m:r>
                  </m:num>
                  <m:den>
                    <m:r>
                      <w:rPr>
                        <w:rFonts w:ascii="Cambria Math" w:eastAsia="Calibri" w:hAnsi="Cambria Math" w:cs="Arial"/>
                        <w:sz w:val="32"/>
                        <w:szCs w:val="32"/>
                        <w:lang w:val="en-US"/>
                      </w:rPr>
                      <m:t>x-a</m:t>
                    </m:r>
                  </m:den>
                </m:f>
              </m:oMath>
            </m:oMathPara>
          </w:p>
        </w:tc>
        <w:tc>
          <w:tcPr>
            <w:tcW w:w="2891" w:type="dxa"/>
            <w:vAlign w:val="center"/>
          </w:tcPr>
          <w:p w14:paraId="0B90A526" w14:textId="4EBE3715" w:rsidR="00FA76E8" w:rsidRPr="00165B86" w:rsidRDefault="00FA76E8" w:rsidP="00FA76E8">
            <w:pPr>
              <w:jc w:val="center"/>
              <w:rPr>
                <w:rFonts w:ascii="Verdana" w:eastAsia="Calibri" w:hAnsi="Verdana" w:cs="Arial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2608" w:type="dxa"/>
            <w:vAlign w:val="center"/>
          </w:tcPr>
          <w:p w14:paraId="13F1CDEF" w14:textId="26420B74" w:rsidR="00FA76E8" w:rsidRPr="00165B86" w:rsidRDefault="00FA76E8" w:rsidP="00FA76E8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2608" w:type="dxa"/>
            <w:tcBorders>
              <w:right w:val="single" w:sz="4" w:space="0" w:color="auto"/>
            </w:tcBorders>
            <w:vAlign w:val="center"/>
          </w:tcPr>
          <w:p w14:paraId="57B7DCD4" w14:textId="7C10A976" w:rsidR="00FA76E8" w:rsidRPr="00165B86" w:rsidRDefault="00FA76E8" w:rsidP="00CA64F4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277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9191A42" w14:textId="2B872E87" w:rsidR="00FA76E8" w:rsidRPr="00165B86" w:rsidRDefault="00FA76E8" w:rsidP="00CA64F4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2154" w:type="dxa"/>
            <w:vAlign w:val="center"/>
          </w:tcPr>
          <w:p w14:paraId="53114013" w14:textId="717EE0E9" w:rsidR="00FA76E8" w:rsidRPr="00165B86" w:rsidRDefault="00FA76E8" w:rsidP="00CA64F4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</w:tr>
      <w:tr w:rsidR="00FA76E8" w14:paraId="648EC51E" w14:textId="61C43C27" w:rsidTr="00107E6F">
        <w:trPr>
          <w:trHeight w:val="1134"/>
        </w:trPr>
        <w:tc>
          <w:tcPr>
            <w:tcW w:w="2098" w:type="dxa"/>
            <w:tcBorders>
              <w:right w:val="single" w:sz="4" w:space="0" w:color="auto"/>
            </w:tcBorders>
            <w:vAlign w:val="center"/>
          </w:tcPr>
          <w:p w14:paraId="2A8575C4" w14:textId="61F7DCC9" w:rsidR="00FA76E8" w:rsidRPr="005C0CD4" w:rsidRDefault="00165B86" w:rsidP="00CA64F4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y=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x-a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x-b</m:t>
                    </m:r>
                  </m:den>
                </m:f>
              </m:oMath>
            </m:oMathPara>
          </w:p>
        </w:tc>
        <w:tc>
          <w:tcPr>
            <w:tcW w:w="2891" w:type="dxa"/>
            <w:vAlign w:val="center"/>
          </w:tcPr>
          <w:p w14:paraId="2751A0DF" w14:textId="01E3B623" w:rsidR="00FA76E8" w:rsidRPr="00165B86" w:rsidRDefault="00FA76E8" w:rsidP="00FA76E8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2608" w:type="dxa"/>
            <w:vAlign w:val="center"/>
          </w:tcPr>
          <w:p w14:paraId="531B1B42" w14:textId="7F94934C" w:rsidR="00FA76E8" w:rsidRPr="00165B86" w:rsidRDefault="00FA76E8" w:rsidP="00FA76E8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2608" w:type="dxa"/>
            <w:tcBorders>
              <w:right w:val="single" w:sz="4" w:space="0" w:color="auto"/>
            </w:tcBorders>
            <w:vAlign w:val="center"/>
          </w:tcPr>
          <w:p w14:paraId="5B11C00E" w14:textId="33593009" w:rsidR="00FA76E8" w:rsidRPr="00165B86" w:rsidRDefault="00FA76E8" w:rsidP="00CA64F4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2778" w:type="dxa"/>
            <w:tcBorders>
              <w:left w:val="single" w:sz="4" w:space="0" w:color="auto"/>
            </w:tcBorders>
            <w:vAlign w:val="center"/>
          </w:tcPr>
          <w:p w14:paraId="71349E82" w14:textId="1CB3A8A3" w:rsidR="00FA76E8" w:rsidRPr="00165B86" w:rsidRDefault="00FA76E8" w:rsidP="00CA64F4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2154" w:type="dxa"/>
            <w:vAlign w:val="center"/>
          </w:tcPr>
          <w:p w14:paraId="0AB1CCFA" w14:textId="72540794" w:rsidR="00FA76E8" w:rsidRPr="00165B86" w:rsidRDefault="00FA76E8" w:rsidP="00CA64F4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</w:tr>
    </w:tbl>
    <w:p w14:paraId="542D07A2" w14:textId="77777777" w:rsidR="00714C5E" w:rsidRPr="00725A81" w:rsidRDefault="00714C5E">
      <w:pPr>
        <w:rPr>
          <w:rFonts w:ascii="Verdana" w:hAnsi="Verdana"/>
          <w:sz w:val="2"/>
          <w:szCs w:val="2"/>
          <w:lang w:val="en-US"/>
        </w:rPr>
      </w:pPr>
    </w:p>
    <w:sectPr w:rsidR="00714C5E" w:rsidRPr="00725A81" w:rsidSect="00FA76E8">
      <w:pgSz w:w="16838" w:h="11906" w:orient="landscape"/>
      <w:pgMar w:top="794" w:right="794" w:bottom="794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F3EA64" w14:textId="77777777" w:rsidR="00EF2519" w:rsidRDefault="00EF2519" w:rsidP="00EF2519">
      <w:pPr>
        <w:spacing w:after="0" w:line="240" w:lineRule="auto"/>
      </w:pPr>
      <w:r>
        <w:separator/>
      </w:r>
    </w:p>
  </w:endnote>
  <w:endnote w:type="continuationSeparator" w:id="0">
    <w:p w14:paraId="044FE5C6" w14:textId="77777777" w:rsidR="00EF2519" w:rsidRDefault="00EF2519" w:rsidP="00EF2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29597D" w14:textId="77777777" w:rsidR="00EF2519" w:rsidRDefault="00EF2519" w:rsidP="00EF2519">
      <w:pPr>
        <w:spacing w:after="0" w:line="240" w:lineRule="auto"/>
      </w:pPr>
      <w:r>
        <w:separator/>
      </w:r>
    </w:p>
  </w:footnote>
  <w:footnote w:type="continuationSeparator" w:id="0">
    <w:p w14:paraId="770DD6A2" w14:textId="77777777" w:rsidR="00EF2519" w:rsidRDefault="00EF2519" w:rsidP="00EF25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C5E"/>
    <w:rsid w:val="0009728C"/>
    <w:rsid w:val="000F267C"/>
    <w:rsid w:val="00107E6F"/>
    <w:rsid w:val="00117289"/>
    <w:rsid w:val="00122F52"/>
    <w:rsid w:val="00165B86"/>
    <w:rsid w:val="00165E15"/>
    <w:rsid w:val="001B419A"/>
    <w:rsid w:val="001B60CF"/>
    <w:rsid w:val="001C4AD0"/>
    <w:rsid w:val="002005E1"/>
    <w:rsid w:val="00214222"/>
    <w:rsid w:val="00235325"/>
    <w:rsid w:val="00237BF2"/>
    <w:rsid w:val="00240401"/>
    <w:rsid w:val="002453B7"/>
    <w:rsid w:val="002D44CF"/>
    <w:rsid w:val="0030405D"/>
    <w:rsid w:val="00396666"/>
    <w:rsid w:val="00397514"/>
    <w:rsid w:val="00427A63"/>
    <w:rsid w:val="004577F8"/>
    <w:rsid w:val="004C3E37"/>
    <w:rsid w:val="004F26BF"/>
    <w:rsid w:val="004F4FA2"/>
    <w:rsid w:val="00577CD1"/>
    <w:rsid w:val="005C0CD4"/>
    <w:rsid w:val="005E0470"/>
    <w:rsid w:val="00625400"/>
    <w:rsid w:val="006B04B9"/>
    <w:rsid w:val="006D392A"/>
    <w:rsid w:val="00714C5E"/>
    <w:rsid w:val="00725A81"/>
    <w:rsid w:val="00733B89"/>
    <w:rsid w:val="00746E07"/>
    <w:rsid w:val="00796A9B"/>
    <w:rsid w:val="007A2E55"/>
    <w:rsid w:val="00825532"/>
    <w:rsid w:val="00883F89"/>
    <w:rsid w:val="008F1668"/>
    <w:rsid w:val="00902B6B"/>
    <w:rsid w:val="009221E8"/>
    <w:rsid w:val="009B214F"/>
    <w:rsid w:val="00A47650"/>
    <w:rsid w:val="00AA05AD"/>
    <w:rsid w:val="00AB7396"/>
    <w:rsid w:val="00AC6C51"/>
    <w:rsid w:val="00AF5D0A"/>
    <w:rsid w:val="00B51F67"/>
    <w:rsid w:val="00B76F09"/>
    <w:rsid w:val="00B941E1"/>
    <w:rsid w:val="00CA64F4"/>
    <w:rsid w:val="00D01962"/>
    <w:rsid w:val="00DF1560"/>
    <w:rsid w:val="00E45CCD"/>
    <w:rsid w:val="00E50B53"/>
    <w:rsid w:val="00EF2519"/>
    <w:rsid w:val="00F31059"/>
    <w:rsid w:val="00F32B5E"/>
    <w:rsid w:val="00F867A5"/>
    <w:rsid w:val="00F96EA5"/>
    <w:rsid w:val="00FA7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39397D8B"/>
  <w15:chartTrackingRefBased/>
  <w15:docId w15:val="{DD9F9747-90E3-42DD-BAD7-C0A8CB91C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4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F26B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202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4</cp:revision>
  <cp:lastPrinted>2024-04-27T19:44:00Z</cp:lastPrinted>
  <dcterms:created xsi:type="dcterms:W3CDTF">2024-04-27T19:46:00Z</dcterms:created>
  <dcterms:modified xsi:type="dcterms:W3CDTF">2024-04-27T20:15:00Z</dcterms:modified>
</cp:coreProperties>
</file>